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EB" w:rsidRPr="0014583C" w:rsidRDefault="00C13344">
      <w:pPr>
        <w:rPr>
          <w:rFonts w:ascii="Calibri" w:hAnsi="Calibri"/>
        </w:rPr>
      </w:pPr>
      <w:r w:rsidRPr="0014583C">
        <w:rPr>
          <w:rFonts w:ascii="Calibri" w:hAnsi="Calibri"/>
        </w:rPr>
        <w:t>Muzej Mimara</w:t>
      </w:r>
    </w:p>
    <w:p w:rsidR="00C13344" w:rsidRPr="0014583C" w:rsidRDefault="00C13344">
      <w:pPr>
        <w:rPr>
          <w:rFonts w:ascii="Calibri" w:hAnsi="Calibri"/>
        </w:rPr>
      </w:pPr>
      <w:proofErr w:type="spellStart"/>
      <w:r w:rsidRPr="0014583C">
        <w:rPr>
          <w:rFonts w:ascii="Calibri" w:hAnsi="Calibri"/>
        </w:rPr>
        <w:t>Rooseveltov</w:t>
      </w:r>
      <w:proofErr w:type="spellEnd"/>
      <w:r w:rsidRPr="0014583C">
        <w:rPr>
          <w:rFonts w:ascii="Calibri" w:hAnsi="Calibri"/>
        </w:rPr>
        <w:t xml:space="preserve"> trg 5</w:t>
      </w:r>
    </w:p>
    <w:p w:rsidR="00D51ED3" w:rsidRPr="0014583C" w:rsidRDefault="00C13344">
      <w:pPr>
        <w:rPr>
          <w:rFonts w:ascii="Calibri" w:hAnsi="Calibri"/>
        </w:rPr>
      </w:pPr>
      <w:r w:rsidRPr="0014583C">
        <w:rPr>
          <w:rFonts w:ascii="Calibri" w:hAnsi="Calibri"/>
        </w:rPr>
        <w:t>Zagreb</w:t>
      </w:r>
      <w:r w:rsidR="00D51ED3" w:rsidRPr="0014583C">
        <w:rPr>
          <w:rFonts w:ascii="Calibri" w:hAnsi="Calibri"/>
        </w:rPr>
        <w:tab/>
      </w:r>
    </w:p>
    <w:p w:rsidR="00314537" w:rsidRPr="0014583C" w:rsidRDefault="0014583C">
      <w:pPr>
        <w:rPr>
          <w:rFonts w:ascii="Calibri" w:hAnsi="Calibri"/>
        </w:rPr>
      </w:pPr>
      <w:r w:rsidRPr="0014583C">
        <w:rPr>
          <w:rFonts w:ascii="Calibri" w:hAnsi="Calibri"/>
        </w:rPr>
        <w:t>Zagreb, 0</w:t>
      </w:r>
      <w:r w:rsidR="00314537" w:rsidRPr="0014583C">
        <w:rPr>
          <w:rFonts w:ascii="Calibri" w:hAnsi="Calibri"/>
        </w:rPr>
        <w:t>4.1</w:t>
      </w:r>
      <w:r w:rsidRPr="0014583C">
        <w:rPr>
          <w:rFonts w:ascii="Calibri" w:hAnsi="Calibri"/>
        </w:rPr>
        <w:t>2.2018</w:t>
      </w:r>
      <w:r w:rsidR="00D51ED3" w:rsidRPr="0014583C">
        <w:rPr>
          <w:rFonts w:ascii="Calibri" w:hAnsi="Calibri"/>
        </w:rPr>
        <w:t>.</w:t>
      </w:r>
    </w:p>
    <w:p w:rsidR="00C13344" w:rsidRPr="0014583C" w:rsidRDefault="00D51ED3">
      <w:pPr>
        <w:rPr>
          <w:rFonts w:ascii="Calibri" w:hAnsi="Calibri"/>
        </w:rPr>
      </w:pPr>
      <w:r w:rsidRPr="0014583C">
        <w:rPr>
          <w:rFonts w:ascii="Calibri" w:hAnsi="Calibri"/>
        </w:rPr>
        <w:tab/>
      </w:r>
      <w:r w:rsidRPr="0014583C">
        <w:rPr>
          <w:rFonts w:ascii="Calibri" w:hAnsi="Calibri"/>
        </w:rPr>
        <w:tab/>
      </w:r>
      <w:r w:rsidRPr="0014583C">
        <w:rPr>
          <w:rFonts w:ascii="Calibri" w:hAnsi="Calibri"/>
        </w:rPr>
        <w:tab/>
      </w:r>
      <w:r w:rsidRPr="0014583C">
        <w:rPr>
          <w:rFonts w:ascii="Calibri" w:hAnsi="Calibri"/>
        </w:rPr>
        <w:tab/>
      </w:r>
      <w:r w:rsidRPr="0014583C">
        <w:rPr>
          <w:rFonts w:ascii="Calibri" w:hAnsi="Calibri"/>
        </w:rPr>
        <w:tab/>
      </w:r>
      <w:r w:rsidR="00314537" w:rsidRPr="0014583C">
        <w:rPr>
          <w:rFonts w:ascii="Calibri" w:hAnsi="Calibri"/>
        </w:rPr>
        <w:tab/>
      </w:r>
      <w:r w:rsidR="00314537" w:rsidRPr="0014583C">
        <w:rPr>
          <w:rFonts w:ascii="Calibri" w:hAnsi="Calibri"/>
        </w:rPr>
        <w:tab/>
        <w:t>Zainteresiranim gospodarskim subjektima</w:t>
      </w:r>
    </w:p>
    <w:p w:rsidR="00C13344" w:rsidRPr="0014583C" w:rsidRDefault="00C13344">
      <w:pPr>
        <w:rPr>
          <w:rFonts w:ascii="Calibri" w:hAnsi="Calibri"/>
        </w:rPr>
      </w:pPr>
    </w:p>
    <w:p w:rsidR="00314537" w:rsidRPr="0014583C" w:rsidRDefault="00C13344" w:rsidP="0014583C">
      <w:pPr>
        <w:ind w:left="-426"/>
        <w:rPr>
          <w:rFonts w:ascii="Calibri" w:hAnsi="Calibri"/>
          <w:b/>
          <w:bCs/>
        </w:rPr>
      </w:pPr>
      <w:r w:rsidRPr="0014583C">
        <w:rPr>
          <w:rFonts w:ascii="Calibri" w:hAnsi="Calibri"/>
          <w:b/>
        </w:rPr>
        <w:t>Predmet:</w:t>
      </w:r>
      <w:r w:rsidR="00314537" w:rsidRPr="0014583C">
        <w:rPr>
          <w:rFonts w:ascii="Calibri" w:hAnsi="Calibri"/>
        </w:rPr>
        <w:t xml:space="preserve"> odgovor zainteresiranim gospodarskim subjektima </w:t>
      </w:r>
      <w:r w:rsidR="0014583C" w:rsidRPr="0014583C">
        <w:rPr>
          <w:rFonts w:ascii="Calibri" w:hAnsi="Calibri"/>
          <w:b/>
          <w:bCs/>
        </w:rPr>
        <w:t xml:space="preserve">  U POSTUPKU  JEDNOSTAVNE</w:t>
      </w:r>
      <w:r w:rsidR="00314537" w:rsidRPr="0014583C">
        <w:rPr>
          <w:rFonts w:ascii="Calibri" w:hAnsi="Calibri"/>
          <w:b/>
          <w:bCs/>
        </w:rPr>
        <w:t xml:space="preserve">  NABAVE</w:t>
      </w:r>
    </w:p>
    <w:p w:rsidR="00314537" w:rsidRPr="0014583C" w:rsidRDefault="0014583C" w:rsidP="0014583C">
      <w:pPr>
        <w:ind w:left="1440"/>
        <w:jc w:val="both"/>
        <w:rPr>
          <w:rFonts w:ascii="Calibri" w:hAnsi="Calibri"/>
        </w:rPr>
      </w:pPr>
      <w:r w:rsidRPr="0014583C">
        <w:rPr>
          <w:rFonts w:ascii="Calibri" w:hAnsi="Calibri"/>
        </w:rPr>
        <w:t xml:space="preserve">   UREDSKOG I POTROŠNOG MATERIJALA I TONERA ZA MUZEJ MIMARA</w:t>
      </w:r>
    </w:p>
    <w:p w:rsidR="00314537" w:rsidRPr="0014583C" w:rsidRDefault="00C13344" w:rsidP="00314537">
      <w:pPr>
        <w:ind w:left="-426"/>
        <w:rPr>
          <w:rFonts w:ascii="Calibri" w:hAnsi="Calibri"/>
        </w:rPr>
      </w:pPr>
      <w:r w:rsidRPr="0014583C">
        <w:rPr>
          <w:rFonts w:ascii="Calibri" w:eastAsia="Calibri" w:hAnsi="Calibri" w:cs="Times New Roman"/>
        </w:rPr>
        <w:t xml:space="preserve"> </w:t>
      </w:r>
      <w:r w:rsidR="00314537" w:rsidRPr="0014583C">
        <w:rPr>
          <w:rFonts w:ascii="Calibri" w:eastAsia="Calibri" w:hAnsi="Calibri" w:cs="Times New Roman"/>
        </w:rPr>
        <w:t xml:space="preserve"> </w:t>
      </w:r>
      <w:r w:rsidR="0014583C" w:rsidRPr="0014583C">
        <w:rPr>
          <w:rFonts w:ascii="Calibri" w:hAnsi="Calibri"/>
        </w:rPr>
        <w:t>Datum  objave: 2</w:t>
      </w:r>
      <w:r w:rsidR="00314537" w:rsidRPr="0014583C">
        <w:rPr>
          <w:rFonts w:ascii="Calibri" w:hAnsi="Calibri"/>
        </w:rPr>
        <w:t>7</w:t>
      </w:r>
      <w:r w:rsidR="0014583C" w:rsidRPr="0014583C">
        <w:rPr>
          <w:rFonts w:ascii="Calibri" w:hAnsi="Calibri"/>
        </w:rPr>
        <w:t>.11.2018</w:t>
      </w:r>
      <w:r w:rsidR="00314537" w:rsidRPr="0014583C">
        <w:rPr>
          <w:rFonts w:ascii="Calibri" w:hAnsi="Calibri"/>
        </w:rPr>
        <w:t>.</w:t>
      </w:r>
    </w:p>
    <w:p w:rsidR="00314537" w:rsidRPr="0014583C" w:rsidRDefault="0014583C" w:rsidP="00314537">
      <w:pPr>
        <w:ind w:left="-426"/>
        <w:jc w:val="both"/>
        <w:rPr>
          <w:rFonts w:ascii="Calibri" w:hAnsi="Calibri"/>
        </w:rPr>
      </w:pPr>
      <w:r w:rsidRPr="0014583C">
        <w:rPr>
          <w:rFonts w:ascii="Calibri" w:hAnsi="Calibri"/>
        </w:rPr>
        <w:t>Evidencijski broj nabave:</w:t>
      </w:r>
      <w:r w:rsidR="002337AB">
        <w:rPr>
          <w:rFonts w:ascii="Calibri" w:hAnsi="Calibri"/>
        </w:rPr>
        <w:t xml:space="preserve"> 1</w:t>
      </w:r>
      <w:r w:rsidRPr="0014583C">
        <w:rPr>
          <w:rFonts w:ascii="Calibri" w:hAnsi="Calibri"/>
        </w:rPr>
        <w:t>/2018</w:t>
      </w:r>
    </w:p>
    <w:p w:rsidR="0014583C" w:rsidRPr="0014583C" w:rsidRDefault="0014583C" w:rsidP="00314537">
      <w:pPr>
        <w:ind w:left="-426"/>
        <w:jc w:val="both"/>
        <w:rPr>
          <w:rFonts w:ascii="Calibri" w:hAnsi="Calibri"/>
          <w:b/>
        </w:rPr>
      </w:pPr>
      <w:r>
        <w:rPr>
          <w:rFonts w:ascii="Calibri" w:hAnsi="Calibri"/>
          <w:b/>
        </w:rPr>
        <w:t xml:space="preserve">         </w:t>
      </w:r>
      <w:r w:rsidRPr="0014583C">
        <w:rPr>
          <w:rFonts w:ascii="Calibri" w:hAnsi="Calibri"/>
          <w:b/>
        </w:rPr>
        <w:t>Pitanje:</w:t>
      </w:r>
    </w:p>
    <w:p w:rsidR="0014583C" w:rsidRPr="0014583C" w:rsidRDefault="0014583C" w:rsidP="0014583C">
      <w:pPr>
        <w:pStyle w:val="Odlomakpopisa"/>
        <w:numPr>
          <w:ilvl w:val="0"/>
          <w:numId w:val="2"/>
        </w:numPr>
        <w:rPr>
          <w:rFonts w:ascii="Calibri" w:hAnsi="Calibri"/>
        </w:rPr>
      </w:pPr>
      <w:r w:rsidRPr="0014583C">
        <w:rPr>
          <w:rFonts w:ascii="Calibri" w:hAnsi="Calibri"/>
        </w:rPr>
        <w:t>Može li ponuditelj, zbog troškova i kratkog roka za dostavu, dostaviti izjavu o nepokretanju postupka iz priloga 20. poziva, a koja nije ovjerena kod javnog bilježnika?</w:t>
      </w:r>
    </w:p>
    <w:p w:rsidR="0014583C" w:rsidRDefault="0014583C" w:rsidP="0014583C">
      <w:pPr>
        <w:rPr>
          <w:rFonts w:ascii="Calibri" w:hAnsi="Calibri"/>
        </w:rPr>
      </w:pPr>
      <w:r w:rsidRPr="0014583C">
        <w:rPr>
          <w:rFonts w:ascii="Calibri" w:hAnsi="Calibri"/>
          <w:b/>
        </w:rPr>
        <w:t xml:space="preserve">Odgovor: </w:t>
      </w:r>
      <w:r w:rsidRPr="0014583C">
        <w:rPr>
          <w:rFonts w:ascii="Calibri" w:hAnsi="Calibri"/>
        </w:rPr>
        <w:t>Ponuditelj može dostaviti izjavu neovjerenu kod javnog bilježnika.</w:t>
      </w:r>
    </w:p>
    <w:p w:rsidR="0014583C" w:rsidRPr="0014583C" w:rsidRDefault="0014583C" w:rsidP="0014583C">
      <w:pPr>
        <w:rPr>
          <w:rFonts w:ascii="Calibri" w:hAnsi="Calibri"/>
        </w:rPr>
      </w:pPr>
      <w:r w:rsidRPr="0014583C">
        <w:rPr>
          <w:rFonts w:ascii="Calibri" w:hAnsi="Calibri"/>
          <w:b/>
        </w:rPr>
        <w:t>Pitanje:</w:t>
      </w:r>
    </w:p>
    <w:p w:rsidR="0014583C" w:rsidRPr="0014583C" w:rsidRDefault="0014583C" w:rsidP="0014583C">
      <w:pPr>
        <w:pStyle w:val="Odlomakpopisa"/>
        <w:numPr>
          <w:ilvl w:val="0"/>
          <w:numId w:val="2"/>
        </w:numPr>
        <w:rPr>
          <w:rFonts w:ascii="Calibri" w:hAnsi="Calibri"/>
        </w:rPr>
      </w:pPr>
      <w:r w:rsidRPr="0014583C">
        <w:rPr>
          <w:rFonts w:ascii="Calibri" w:hAnsi="Calibri"/>
        </w:rPr>
        <w:t>Također, u navedenoj izjavi je obuhvaćena samo II. točka iz dijela 6.2.1., pa da li možemo u tu izjavu dodati i točku I. ?</w:t>
      </w:r>
    </w:p>
    <w:p w:rsidR="0014583C" w:rsidRPr="0014583C" w:rsidRDefault="0014583C" w:rsidP="0014583C">
      <w:pPr>
        <w:jc w:val="both"/>
        <w:rPr>
          <w:rFonts w:ascii="Calibri" w:hAnsi="Calibri"/>
        </w:rPr>
      </w:pPr>
      <w:r w:rsidRPr="0014583C">
        <w:rPr>
          <w:rFonts w:ascii="Calibri" w:hAnsi="Calibri"/>
        </w:rPr>
        <w:t>Naručitelj će isključiti ponuditelja iz postupka bagatelne javne nabave:</w:t>
      </w:r>
    </w:p>
    <w:p w:rsidR="0014583C" w:rsidRPr="0014583C" w:rsidRDefault="0014583C" w:rsidP="0014583C">
      <w:pPr>
        <w:numPr>
          <w:ilvl w:val="0"/>
          <w:numId w:val="3"/>
        </w:numPr>
        <w:spacing w:after="0" w:line="240" w:lineRule="auto"/>
        <w:jc w:val="both"/>
        <w:rPr>
          <w:rFonts w:ascii="Calibri" w:eastAsia="Times New Roman" w:hAnsi="Calibri"/>
          <w:color w:val="000000"/>
          <w:lang w:eastAsia="hr-HR"/>
        </w:rPr>
      </w:pPr>
      <w:r w:rsidRPr="0014583C">
        <w:rPr>
          <w:rFonts w:ascii="Calibri" w:eastAsia="Times New Roman" w:hAnsi="Calibri"/>
          <w:color w:val="000000"/>
          <w:lang w:eastAsia="hr-HR"/>
        </w:rPr>
        <w:t>ako je nad njime otvoren stečaj, ako je u postupku likvidacije, ako njime upravlja osoba postavljena od strane nadležnog suda, ako je u nagodbi s vjerovnicima, ako je obustavio poslovne djelatnosti ili se nalazi u sličnom postupku prema nacionalnim propisima države sjedišta gospodarskog subjekta ili</w:t>
      </w:r>
    </w:p>
    <w:p w:rsidR="0014583C" w:rsidRPr="0014583C" w:rsidRDefault="0014583C" w:rsidP="0014583C">
      <w:pPr>
        <w:numPr>
          <w:ilvl w:val="0"/>
          <w:numId w:val="3"/>
        </w:numPr>
        <w:spacing w:after="0" w:line="240" w:lineRule="auto"/>
        <w:jc w:val="both"/>
        <w:rPr>
          <w:rFonts w:ascii="Calibri" w:eastAsia="Times New Roman" w:hAnsi="Calibri"/>
          <w:color w:val="000000"/>
          <w:lang w:eastAsia="hr-HR"/>
        </w:rPr>
      </w:pPr>
      <w:r w:rsidRPr="0014583C">
        <w:rPr>
          <w:rFonts w:ascii="Calibri" w:eastAsia="Times New Roman" w:hAnsi="Calibri"/>
          <w:color w:val="000000"/>
          <w:lang w:eastAsia="hr-HR"/>
        </w:rPr>
        <w:t>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nacionalnim propisima države sjedišta gospodarskog subjekta.</w:t>
      </w:r>
    </w:p>
    <w:p w:rsidR="0014583C" w:rsidRPr="0014583C" w:rsidRDefault="0014583C" w:rsidP="0014583C">
      <w:pPr>
        <w:rPr>
          <w:rFonts w:ascii="Calibri" w:hAnsi="Calibri"/>
        </w:rPr>
      </w:pPr>
      <w:r w:rsidRPr="0014583C">
        <w:rPr>
          <w:rFonts w:ascii="Calibri" w:hAnsi="Calibri"/>
        </w:rPr>
        <w:t>Ili je za dokaz I. Točke dovoljan izvod iz sudskog registra?</w:t>
      </w:r>
    </w:p>
    <w:p w:rsidR="0014583C" w:rsidRDefault="0014583C" w:rsidP="0014583C">
      <w:pPr>
        <w:rPr>
          <w:rFonts w:ascii="Calibri" w:hAnsi="Calibri"/>
        </w:rPr>
      </w:pPr>
      <w:r w:rsidRPr="0014583C">
        <w:rPr>
          <w:rFonts w:ascii="Calibri" w:hAnsi="Calibri"/>
          <w:b/>
        </w:rPr>
        <w:t>Odgovor:</w:t>
      </w:r>
      <w:r>
        <w:rPr>
          <w:rFonts w:ascii="Calibri" w:hAnsi="Calibri"/>
          <w:b/>
        </w:rPr>
        <w:t xml:space="preserve"> </w:t>
      </w:r>
      <w:r>
        <w:rPr>
          <w:rFonts w:ascii="Calibri" w:hAnsi="Calibri"/>
        </w:rPr>
        <w:t>Dovoljan je dokaz iz sudskog registra</w:t>
      </w:r>
    </w:p>
    <w:p w:rsidR="00475D75" w:rsidRDefault="00475D75" w:rsidP="0014583C">
      <w:pPr>
        <w:rPr>
          <w:rFonts w:ascii="Calibri" w:hAnsi="Calibri"/>
        </w:rPr>
      </w:pPr>
    </w:p>
    <w:p w:rsidR="0014583C" w:rsidRDefault="00475D75" w:rsidP="00475D75">
      <w:pPr>
        <w:pStyle w:val="Odlomakpopisa"/>
        <w:numPr>
          <w:ilvl w:val="0"/>
          <w:numId w:val="2"/>
        </w:numPr>
        <w:rPr>
          <w:rFonts w:ascii="Calibri" w:hAnsi="Calibri"/>
        </w:rPr>
      </w:pPr>
      <w:r>
        <w:rPr>
          <w:rFonts w:ascii="Calibri" w:hAnsi="Calibri"/>
        </w:rPr>
        <w:t>Mijenja se Troškovnik stavke 2.3. i 4. Na način označeno crvenom bojom:</w:t>
      </w:r>
    </w:p>
    <w:p w:rsidR="00475D75" w:rsidRPr="00475D75" w:rsidRDefault="00475D75" w:rsidP="00475D75">
      <w:pPr>
        <w:pStyle w:val="Odlomakpopisa"/>
        <w:rPr>
          <w:rFonts w:ascii="Calibri" w:hAnsi="Calibri"/>
        </w:rPr>
      </w:pPr>
    </w:p>
    <w:p w:rsidR="0014583C" w:rsidRPr="0014583C" w:rsidRDefault="0014583C" w:rsidP="0014583C">
      <w:pPr>
        <w:pStyle w:val="Odlomakpopisa"/>
      </w:pPr>
    </w:p>
    <w:p w:rsidR="00475D75" w:rsidRDefault="00475D75" w:rsidP="00475D75"/>
    <w:tbl>
      <w:tblPr>
        <w:tblW w:w="4822" w:type="dxa"/>
        <w:tblInd w:w="-318" w:type="dxa"/>
        <w:tblCellMar>
          <w:left w:w="0" w:type="dxa"/>
          <w:right w:w="0" w:type="dxa"/>
        </w:tblCellMar>
        <w:tblLook w:val="04A0"/>
      </w:tblPr>
      <w:tblGrid>
        <w:gridCol w:w="709"/>
        <w:gridCol w:w="1985"/>
        <w:gridCol w:w="1134"/>
        <w:gridCol w:w="994"/>
      </w:tblGrid>
      <w:tr w:rsidR="00475D75" w:rsidTr="00475D75">
        <w:trPr>
          <w:trHeight w:val="159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5D75" w:rsidRDefault="00475D75">
            <w:pPr>
              <w:rPr>
                <w:rFonts w:ascii="Arial Narrow" w:hAnsi="Arial Narrow"/>
              </w:rPr>
            </w:pPr>
            <w:r>
              <w:rPr>
                <w:rFonts w:ascii="Arial Narrow" w:hAnsi="Arial Narrow"/>
              </w:rPr>
              <w:lastRenderedPageBreak/>
              <w:t>   2</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5D75" w:rsidRDefault="00475D75">
            <w:pPr>
              <w:rPr>
                <w:rFonts w:ascii="Arial Narrow" w:hAnsi="Arial Narrow"/>
              </w:rPr>
            </w:pPr>
            <w:proofErr w:type="spellStart"/>
            <w:r>
              <w:rPr>
                <w:rFonts w:ascii="Arial Narrow" w:hAnsi="Arial Narrow"/>
              </w:rPr>
              <w:t>Color</w:t>
            </w:r>
            <w:proofErr w:type="spellEnd"/>
            <w:r>
              <w:rPr>
                <w:rFonts w:ascii="Arial Narrow" w:hAnsi="Arial Narrow"/>
              </w:rPr>
              <w:t xml:space="preserve"> papir A4 u boji, 80 </w:t>
            </w:r>
            <w:proofErr w:type="spellStart"/>
            <w:r>
              <w:rPr>
                <w:rFonts w:ascii="Arial Narrow" w:hAnsi="Arial Narrow"/>
              </w:rPr>
              <w:t>gr</w:t>
            </w:r>
            <w:proofErr w:type="spellEnd"/>
            <w:r>
              <w:rPr>
                <w:rFonts w:ascii="Arial Narrow" w:hAnsi="Arial Narrow"/>
              </w:rPr>
              <w:t>.</w:t>
            </w:r>
          </w:p>
          <w:p w:rsidR="00475D75" w:rsidRDefault="00475D75">
            <w:pPr>
              <w:rPr>
                <w:rFonts w:ascii="Arial Narrow" w:hAnsi="Arial Narrow"/>
              </w:rPr>
            </w:pPr>
            <w:proofErr w:type="spellStart"/>
            <w:r>
              <w:rPr>
                <w:rFonts w:ascii="Arial Narrow" w:hAnsi="Arial Narrow"/>
              </w:rPr>
              <w:t>inteziv</w:t>
            </w:r>
            <w:proofErr w:type="spellEnd"/>
            <w:r>
              <w:rPr>
                <w:rFonts w:ascii="Arial Narrow" w:hAnsi="Arial Narrow"/>
              </w:rPr>
              <w:t xml:space="preserve"> </w:t>
            </w:r>
            <w:proofErr w:type="spellStart"/>
            <w:r>
              <w:rPr>
                <w:rFonts w:ascii="Arial Narrow" w:hAnsi="Arial Narrow"/>
              </w:rPr>
              <w:t>mix</w:t>
            </w:r>
            <w:proofErr w:type="spellEnd"/>
            <w:r>
              <w:rPr>
                <w:rFonts w:ascii="Arial Narrow" w:hAnsi="Arial Narrow"/>
              </w:rPr>
              <w:t>.</w:t>
            </w:r>
          </w:p>
          <w:p w:rsidR="00475D75" w:rsidRDefault="00475D75">
            <w:pPr>
              <w:rPr>
                <w:rFonts w:ascii="Arial Narrow" w:hAnsi="Arial Narrow"/>
              </w:rPr>
            </w:pPr>
            <w:r>
              <w:rPr>
                <w:rFonts w:ascii="Arial Narrow" w:hAnsi="Arial Narrow"/>
              </w:rPr>
              <w:t>(</w:t>
            </w:r>
            <w:r>
              <w:rPr>
                <w:rFonts w:ascii="Arial Narrow" w:hAnsi="Arial Narrow"/>
                <w:strike/>
                <w:color w:val="FF0000"/>
              </w:rPr>
              <w:t>1 omot sadrži 500 listova</w:t>
            </w:r>
            <w:r>
              <w:rPr>
                <w:rFonts w:ascii="Arial Narrow" w:hAnsi="Arial Narrow"/>
                <w:color w:val="FF0000"/>
              </w:rPr>
              <w:t>)   250 listova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5D75" w:rsidRDefault="00475D75">
            <w:pPr>
              <w:jc w:val="center"/>
              <w:rPr>
                <w:rFonts w:ascii="Arial Narrow" w:hAnsi="Arial Narrow"/>
              </w:rPr>
            </w:pPr>
            <w:r>
              <w:rPr>
                <w:rFonts w:ascii="Arial Narrow" w:hAnsi="Arial Narrow"/>
              </w:rPr>
              <w:t>omot</w:t>
            </w:r>
          </w:p>
        </w:tc>
        <w:tc>
          <w:tcPr>
            <w:tcW w:w="9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5D75" w:rsidRDefault="00475D75">
            <w:pPr>
              <w:jc w:val="center"/>
              <w:rPr>
                <w:rFonts w:ascii="Arial Narrow" w:hAnsi="Arial Narrow"/>
              </w:rPr>
            </w:pPr>
            <w:r>
              <w:rPr>
                <w:rFonts w:ascii="Arial Narrow" w:hAnsi="Arial Narrow"/>
              </w:rPr>
              <w:t>1</w:t>
            </w:r>
          </w:p>
        </w:tc>
      </w:tr>
      <w:tr w:rsidR="00475D75" w:rsidTr="00475D7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5D75" w:rsidRDefault="00475D75">
            <w:pPr>
              <w:jc w:val="center"/>
              <w:rPr>
                <w:rFonts w:ascii="Arial Narrow" w:hAnsi="Arial Narrow"/>
              </w:rPr>
            </w:pPr>
            <w:r>
              <w:rPr>
                <w:rFonts w:ascii="Arial Narrow" w:hAnsi="Arial Narrow"/>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475D75" w:rsidRDefault="00475D75">
            <w:pPr>
              <w:rPr>
                <w:rFonts w:ascii="Arial Narrow" w:hAnsi="Arial Narrow"/>
              </w:rPr>
            </w:pPr>
            <w:proofErr w:type="spellStart"/>
            <w:r>
              <w:rPr>
                <w:rFonts w:ascii="Arial Narrow" w:hAnsi="Arial Narrow"/>
              </w:rPr>
              <w:t>Color</w:t>
            </w:r>
            <w:proofErr w:type="spellEnd"/>
            <w:r>
              <w:rPr>
                <w:rFonts w:ascii="Arial Narrow" w:hAnsi="Arial Narrow"/>
              </w:rPr>
              <w:t xml:space="preserve"> papir A4 u boji, 80 </w:t>
            </w:r>
            <w:proofErr w:type="spellStart"/>
            <w:r>
              <w:rPr>
                <w:rFonts w:ascii="Arial Narrow" w:hAnsi="Arial Narrow"/>
              </w:rPr>
              <w:t>gr</w:t>
            </w:r>
            <w:proofErr w:type="spellEnd"/>
            <w:r>
              <w:rPr>
                <w:rFonts w:ascii="Arial Narrow" w:hAnsi="Arial Narrow"/>
              </w:rPr>
              <w:t>.</w:t>
            </w:r>
          </w:p>
          <w:p w:rsidR="00475D75" w:rsidRDefault="00475D75">
            <w:pPr>
              <w:rPr>
                <w:rFonts w:ascii="Arial Narrow" w:hAnsi="Arial Narrow"/>
              </w:rPr>
            </w:pPr>
            <w:r>
              <w:rPr>
                <w:rFonts w:ascii="Arial Narrow" w:hAnsi="Arial Narrow"/>
              </w:rPr>
              <w:t xml:space="preserve">pastel </w:t>
            </w:r>
            <w:proofErr w:type="spellStart"/>
            <w:r>
              <w:rPr>
                <w:rFonts w:ascii="Arial Narrow" w:hAnsi="Arial Narrow"/>
              </w:rPr>
              <w:t>mix</w:t>
            </w:r>
            <w:proofErr w:type="spellEnd"/>
            <w:r>
              <w:rPr>
                <w:rFonts w:ascii="Arial Narrow" w:hAnsi="Arial Narrow"/>
              </w:rPr>
              <w:t>.</w:t>
            </w:r>
          </w:p>
          <w:p w:rsidR="00475D75" w:rsidRDefault="00475D75">
            <w:pPr>
              <w:rPr>
                <w:rFonts w:ascii="Arial Narrow" w:hAnsi="Arial Narrow"/>
                <w:color w:val="FF0000"/>
              </w:rPr>
            </w:pPr>
            <w:r>
              <w:rPr>
                <w:rFonts w:ascii="Arial Narrow" w:hAnsi="Arial Narrow"/>
              </w:rPr>
              <w:t>(</w:t>
            </w:r>
            <w:r>
              <w:rPr>
                <w:rFonts w:ascii="Arial Narrow" w:hAnsi="Arial Narrow"/>
                <w:strike/>
                <w:color w:val="FF0000"/>
              </w:rPr>
              <w:t>1 omot sadrži 500 listova</w:t>
            </w:r>
            <w:r>
              <w:rPr>
                <w:rFonts w:ascii="Arial Narrow" w:hAnsi="Arial Narrow"/>
                <w:color w:val="FF0000"/>
              </w:rPr>
              <w:t>)   250 listova</w:t>
            </w:r>
          </w:p>
          <w:p w:rsidR="00475D75" w:rsidRDefault="00475D75">
            <w:pPr>
              <w:rPr>
                <w:rFonts w:ascii="Arial Narrow" w:hAnsi="Arial Narrow"/>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5D75" w:rsidRDefault="00475D75">
            <w:pPr>
              <w:jc w:val="center"/>
              <w:rPr>
                <w:rFonts w:ascii="Arial Narrow" w:hAnsi="Arial Narrow"/>
              </w:rPr>
            </w:pPr>
            <w:r>
              <w:rPr>
                <w:rFonts w:ascii="Arial Narrow" w:hAnsi="Arial Narrow"/>
              </w:rPr>
              <w:t>omot</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5D75" w:rsidRDefault="00475D75">
            <w:pPr>
              <w:jc w:val="center"/>
              <w:rPr>
                <w:rFonts w:ascii="Arial Narrow" w:hAnsi="Arial Narrow"/>
              </w:rPr>
            </w:pPr>
            <w:r>
              <w:rPr>
                <w:rFonts w:ascii="Arial Narrow" w:hAnsi="Arial Narrow"/>
              </w:rPr>
              <w:t>1</w:t>
            </w:r>
          </w:p>
        </w:tc>
      </w:tr>
      <w:tr w:rsidR="00475D75" w:rsidTr="00475D7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5D75" w:rsidRDefault="00475D75">
            <w:pPr>
              <w:jc w:val="center"/>
              <w:rPr>
                <w:rFonts w:ascii="Arial Narrow" w:hAnsi="Arial Narrow"/>
              </w:rPr>
            </w:pPr>
            <w:r>
              <w:rPr>
                <w:rFonts w:ascii="Arial Narrow" w:hAnsi="Arial Narrow"/>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5D75" w:rsidRDefault="00475D75">
            <w:pPr>
              <w:rPr>
                <w:rFonts w:ascii="Arial Narrow" w:hAnsi="Arial Narrow"/>
              </w:rPr>
            </w:pPr>
            <w:proofErr w:type="spellStart"/>
            <w:r>
              <w:rPr>
                <w:rFonts w:ascii="Arial Narrow" w:hAnsi="Arial Narrow"/>
              </w:rPr>
              <w:t>Color</w:t>
            </w:r>
            <w:proofErr w:type="spellEnd"/>
            <w:r>
              <w:rPr>
                <w:rFonts w:ascii="Arial Narrow" w:hAnsi="Arial Narrow"/>
              </w:rPr>
              <w:t xml:space="preserve"> papir A4 u boji, 80 </w:t>
            </w:r>
            <w:proofErr w:type="spellStart"/>
            <w:r>
              <w:rPr>
                <w:rFonts w:ascii="Arial Narrow" w:hAnsi="Arial Narrow"/>
              </w:rPr>
              <w:t>gr</w:t>
            </w:r>
            <w:proofErr w:type="spellEnd"/>
            <w:r>
              <w:rPr>
                <w:rFonts w:ascii="Arial Narrow" w:hAnsi="Arial Narrow"/>
              </w:rPr>
              <w:t>.</w:t>
            </w:r>
          </w:p>
          <w:p w:rsidR="00475D75" w:rsidRDefault="00475D75">
            <w:pPr>
              <w:rPr>
                <w:rFonts w:ascii="Arial Narrow" w:hAnsi="Arial Narrow"/>
              </w:rPr>
            </w:pPr>
            <w:r>
              <w:rPr>
                <w:rFonts w:ascii="Arial Narrow" w:hAnsi="Arial Narrow"/>
              </w:rPr>
              <w:t xml:space="preserve">trend </w:t>
            </w:r>
            <w:proofErr w:type="spellStart"/>
            <w:r>
              <w:rPr>
                <w:rFonts w:ascii="Arial Narrow" w:hAnsi="Arial Narrow"/>
              </w:rPr>
              <w:t>mix</w:t>
            </w:r>
            <w:proofErr w:type="spellEnd"/>
            <w:r>
              <w:rPr>
                <w:rFonts w:ascii="Arial Narrow" w:hAnsi="Arial Narrow"/>
              </w:rPr>
              <w:t>.</w:t>
            </w:r>
          </w:p>
          <w:p w:rsidR="00475D75" w:rsidRDefault="00475D75">
            <w:pPr>
              <w:rPr>
                <w:rFonts w:ascii="Arial Narrow" w:hAnsi="Arial Narrow"/>
              </w:rPr>
            </w:pPr>
            <w:r>
              <w:rPr>
                <w:rFonts w:ascii="Arial Narrow" w:hAnsi="Arial Narrow"/>
                <w:strike/>
              </w:rPr>
              <w:t>(</w:t>
            </w:r>
            <w:r>
              <w:rPr>
                <w:rFonts w:ascii="Arial Narrow" w:hAnsi="Arial Narrow"/>
                <w:strike/>
                <w:color w:val="FF0000"/>
              </w:rPr>
              <w:t>1 omot sadrži 500 listova</w:t>
            </w:r>
            <w:r>
              <w:rPr>
                <w:rFonts w:ascii="Arial Narrow" w:hAnsi="Arial Narrow"/>
                <w:color w:val="FF0000"/>
              </w:rPr>
              <w:t>)    250 listova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75D75" w:rsidRDefault="00475D75">
            <w:pPr>
              <w:jc w:val="center"/>
              <w:rPr>
                <w:rFonts w:ascii="Arial Narrow" w:hAnsi="Arial Narrow"/>
              </w:rPr>
            </w:pPr>
          </w:p>
          <w:p w:rsidR="00475D75" w:rsidRDefault="00475D75">
            <w:pPr>
              <w:jc w:val="center"/>
              <w:rPr>
                <w:rFonts w:ascii="Arial Narrow" w:hAnsi="Arial Narrow"/>
              </w:rPr>
            </w:pPr>
            <w:r>
              <w:rPr>
                <w:rFonts w:ascii="Arial Narrow" w:hAnsi="Arial Narrow"/>
              </w:rPr>
              <w:t>omot</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5D75" w:rsidRDefault="00475D75">
            <w:pPr>
              <w:jc w:val="center"/>
              <w:rPr>
                <w:rFonts w:ascii="Arial Narrow" w:hAnsi="Arial Narrow"/>
              </w:rPr>
            </w:pPr>
            <w:r>
              <w:rPr>
                <w:rFonts w:ascii="Arial Narrow" w:hAnsi="Arial Narrow"/>
              </w:rPr>
              <w:t>1</w:t>
            </w:r>
          </w:p>
        </w:tc>
      </w:tr>
    </w:tbl>
    <w:p w:rsidR="00C13344" w:rsidRDefault="00C13344">
      <w:pPr>
        <w:rPr>
          <w:rFonts w:ascii="Arial Narrow" w:hAnsi="Arial Narrow"/>
        </w:rPr>
      </w:pPr>
    </w:p>
    <w:p w:rsidR="00314537" w:rsidRDefault="00314537" w:rsidP="00D51ED3"/>
    <w:p w:rsidR="00314537" w:rsidRDefault="00314537" w:rsidP="00D51ED3"/>
    <w:p w:rsidR="00314537" w:rsidRDefault="00314537" w:rsidP="00D51ED3"/>
    <w:sectPr w:rsidR="00314537" w:rsidSect="009A72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80BD9"/>
    <w:multiLevelType w:val="multilevel"/>
    <w:tmpl w:val="18BA0B66"/>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4664DC9"/>
    <w:multiLevelType w:val="hybridMultilevel"/>
    <w:tmpl w:val="790A0654"/>
    <w:lvl w:ilvl="0" w:tplc="FCAE426A">
      <w:start w:val="1"/>
      <w:numFmt w:val="decimal"/>
      <w:lvlText w:val="%1."/>
      <w:lvlJc w:val="left"/>
      <w:pPr>
        <w:ind w:left="720" w:hanging="360"/>
      </w:pPr>
      <w:rPr>
        <w:rFonts w:ascii="Arial Narrow" w:hAnsi="Arial Narrow"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6FB56E0"/>
    <w:multiLevelType w:val="hybridMultilevel"/>
    <w:tmpl w:val="C08891C6"/>
    <w:lvl w:ilvl="0" w:tplc="C34E375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3344"/>
    <w:rsid w:val="000E64EB"/>
    <w:rsid w:val="0014583C"/>
    <w:rsid w:val="002337AB"/>
    <w:rsid w:val="00314537"/>
    <w:rsid w:val="00335783"/>
    <w:rsid w:val="00475D75"/>
    <w:rsid w:val="00787B5E"/>
    <w:rsid w:val="009A72EB"/>
    <w:rsid w:val="00C13344"/>
    <w:rsid w:val="00D51ED3"/>
    <w:rsid w:val="00EC37B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E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13344"/>
    <w:pPr>
      <w:ind w:left="720"/>
      <w:contextualSpacing/>
    </w:pPr>
  </w:style>
</w:styles>
</file>

<file path=word/webSettings.xml><?xml version="1.0" encoding="utf-8"?>
<w:webSettings xmlns:r="http://schemas.openxmlformats.org/officeDocument/2006/relationships" xmlns:w="http://schemas.openxmlformats.org/wordprocessingml/2006/main">
  <w:divs>
    <w:div w:id="540559561">
      <w:bodyDiv w:val="1"/>
      <w:marLeft w:val="0"/>
      <w:marRight w:val="0"/>
      <w:marTop w:val="0"/>
      <w:marBottom w:val="0"/>
      <w:divBdr>
        <w:top w:val="none" w:sz="0" w:space="0" w:color="auto"/>
        <w:left w:val="none" w:sz="0" w:space="0" w:color="auto"/>
        <w:bottom w:val="none" w:sz="0" w:space="0" w:color="auto"/>
        <w:right w:val="none" w:sz="0" w:space="0" w:color="auto"/>
      </w:divBdr>
    </w:div>
    <w:div w:id="1055154330">
      <w:bodyDiv w:val="1"/>
      <w:marLeft w:val="0"/>
      <w:marRight w:val="0"/>
      <w:marTop w:val="0"/>
      <w:marBottom w:val="0"/>
      <w:divBdr>
        <w:top w:val="none" w:sz="0" w:space="0" w:color="auto"/>
        <w:left w:val="none" w:sz="0" w:space="0" w:color="auto"/>
        <w:bottom w:val="none" w:sz="0" w:space="0" w:color="auto"/>
        <w:right w:val="none" w:sz="0" w:space="0" w:color="auto"/>
      </w:divBdr>
    </w:div>
    <w:div w:id="10806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1640</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Blažević</dc:creator>
  <cp:lastModifiedBy>Mirjana Blažević</cp:lastModifiedBy>
  <cp:revision>4</cp:revision>
  <cp:lastPrinted>2015-02-17T14:27:00Z</cp:lastPrinted>
  <dcterms:created xsi:type="dcterms:W3CDTF">2018-12-04T11:37:00Z</dcterms:created>
  <dcterms:modified xsi:type="dcterms:W3CDTF">2018-12-04T11:39:00Z</dcterms:modified>
</cp:coreProperties>
</file>